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DA23" w14:textId="502DDBA1" w:rsidR="003C7EBC" w:rsidRPr="00581EBD" w:rsidRDefault="00821CAD" w:rsidP="003C7EBC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屏東縣國民中小學11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1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</w:p>
    <w:p w14:paraId="456D8A26" w14:textId="38198D69" w:rsidR="00821CAD" w:rsidRPr="00581EBD" w:rsidRDefault="00821CAD" w:rsidP="00821CAD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學生</w:t>
      </w:r>
      <w:r w:rsidR="0024333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閱讀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寫作營隊計畫</w:t>
      </w:r>
    </w:p>
    <w:p w14:paraId="16599B11" w14:textId="77777777" w:rsidR="00821CAD" w:rsidRPr="00BF628E" w:rsidRDefault="00821CAD" w:rsidP="00BA5BE5">
      <w:pPr>
        <w:widowControl/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一、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計畫說明</w:t>
      </w:r>
    </w:p>
    <w:p w14:paraId="069E9027" w14:textId="346DAD71" w:rsidR="00821CAD" w:rsidRPr="00BF628E" w:rsidRDefault="00821CAD" w:rsidP="00821CA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napToGrid w:val="0"/>
        <w:spacing w:beforeLines="50" w:before="120" w:line="240" w:lineRule="atLeast"/>
        <w:ind w:left="600" w:firstLineChars="222" w:firstLine="533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於營隊中規劃寫作指導，給孩子寫作動力與方向</w:t>
      </w:r>
      <w:r w:rsidRPr="00BF628E">
        <w:rPr>
          <w:rFonts w:ascii="標楷體" w:eastAsia="標楷體" w:hAnsi="標楷體" w:cs="標楷體" w:hint="eastAsia"/>
          <w:color w:val="auto"/>
        </w:rPr>
        <w:t>；</w:t>
      </w:r>
      <w:r w:rsidRPr="00BF628E">
        <w:rPr>
          <w:rFonts w:ascii="標楷體" w:eastAsia="標楷體" w:hAnsi="標楷體" w:cs="標楷體"/>
          <w:color w:val="auto"/>
        </w:rPr>
        <w:t>學寫作之前，先讓孩子喜歡上寫作，讓寫作教學成為有溫度的作文學習，並讓偏鄉及非山非市地區學校的教師寫作培訓，回應於教學課堂當中。教學生寫作文，教師常擔心侷限孩子的思考與想像，學生雖然能寫完一篇文章，但只流於形式，沒有屬於自己的想法與風格。寫作其實不只是套公式，也是一種對話，更是邏輯與創新思考的作品，透過教學一定可以引導學生寫出一篇篇精彩又屬於自己風格的文章！</w:t>
      </w:r>
    </w:p>
    <w:p w14:paraId="0C0CEBC2" w14:textId="77777777" w:rsidR="00821CAD" w:rsidRPr="00BF628E" w:rsidRDefault="00821CAD" w:rsidP="00BA5BE5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二、計畫目的</w:t>
      </w:r>
    </w:p>
    <w:p w14:paraId="66BD1ECE" w14:textId="7B6F42E7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(一)</w:t>
      </w:r>
      <w:r w:rsidR="00B534DF" w:rsidRPr="00B534DF">
        <w:rPr>
          <w:rFonts w:eastAsia="標楷體" w:hAnsi="標楷體" w:hint="eastAsia"/>
        </w:rPr>
        <w:t xml:space="preserve"> </w:t>
      </w:r>
      <w:r w:rsidR="00B534DF" w:rsidRPr="00DF706F">
        <w:rPr>
          <w:rFonts w:eastAsia="標楷體" w:hAnsi="標楷體" w:hint="eastAsia"/>
        </w:rPr>
        <w:t>創意閱讀推動策略，提升學生閱讀興趣與成效，培養兒童閱讀能力</w:t>
      </w:r>
      <w:r w:rsidR="00B534DF">
        <w:rPr>
          <w:rFonts w:eastAsia="標楷體" w:hAnsi="標楷體" w:hint="eastAsia"/>
        </w:rPr>
        <w:t>。</w:t>
      </w:r>
    </w:p>
    <w:p w14:paraId="0053C0EC" w14:textId="454DAD50" w:rsidR="00821CAD" w:rsidRDefault="00821CAD" w:rsidP="00821CAD">
      <w:pPr>
        <w:snapToGrid w:val="0"/>
        <w:spacing w:beforeLines="50" w:before="120" w:line="240" w:lineRule="atLeast"/>
        <w:ind w:leftChars="201" w:left="995" w:hanging="513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(二)</w:t>
      </w:r>
      <w:r w:rsidR="00B534DF" w:rsidRPr="00B534DF">
        <w:rPr>
          <w:rFonts w:ascii="標楷體" w:eastAsia="標楷體" w:hAnsi="標楷體" w:cs="標楷體" w:hint="eastAsia"/>
          <w:color w:val="auto"/>
        </w:rPr>
        <w:t xml:space="preserve"> </w:t>
      </w:r>
      <w:r w:rsidR="00B534DF">
        <w:rPr>
          <w:rFonts w:ascii="標楷體" w:eastAsia="標楷體" w:hAnsi="標楷體" w:cs="標楷體" w:hint="eastAsia"/>
          <w:color w:val="auto"/>
        </w:rPr>
        <w:t>提升學生閱讀理解能力</w:t>
      </w:r>
      <w:r w:rsidR="00B534DF" w:rsidRPr="00BF628E">
        <w:rPr>
          <w:rFonts w:ascii="標楷體" w:eastAsia="標楷體" w:hAnsi="標楷體" w:cs="標楷體"/>
          <w:color w:val="auto"/>
        </w:rPr>
        <w:t>，培養寫作興趣</w:t>
      </w:r>
      <w:r w:rsidRPr="00BF628E">
        <w:rPr>
          <w:rFonts w:ascii="標楷體" w:eastAsia="標楷體" w:hAnsi="標楷體" w:cs="標楷體"/>
          <w:color w:val="auto"/>
        </w:rPr>
        <w:t>。</w:t>
      </w:r>
    </w:p>
    <w:p w14:paraId="4F7222B9" w14:textId="52F3F06E" w:rsidR="00B534DF" w:rsidRPr="00BF628E" w:rsidRDefault="00B534DF" w:rsidP="00821CAD">
      <w:pPr>
        <w:snapToGrid w:val="0"/>
        <w:spacing w:beforeLines="50" w:before="120" w:line="240" w:lineRule="atLeast"/>
        <w:ind w:leftChars="201" w:left="995" w:hanging="513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(三)</w:t>
      </w:r>
      <w:r w:rsidRPr="00B534DF">
        <w:rPr>
          <w:rFonts w:ascii="標楷體" w:eastAsia="標楷體" w:hAnsi="標楷體" w:cs="標楷體"/>
          <w:color w:val="auto"/>
        </w:rPr>
        <w:t xml:space="preserve"> </w:t>
      </w:r>
      <w:r w:rsidRPr="00BF628E">
        <w:rPr>
          <w:rFonts w:ascii="標楷體" w:eastAsia="標楷體" w:hAnsi="標楷體" w:cs="標楷體"/>
          <w:color w:val="auto"/>
        </w:rPr>
        <w:t>深耕學生寫作的動力與能力</w:t>
      </w:r>
      <w:r w:rsidRPr="00BF628E">
        <w:rPr>
          <w:rFonts w:ascii="標楷體" w:eastAsia="標楷體" w:hAnsi="標楷體" w:cs="標楷體" w:hint="eastAsia"/>
          <w:color w:val="auto"/>
        </w:rPr>
        <w:t>，並鼓勵學生參加作文競賽活動</w:t>
      </w:r>
    </w:p>
    <w:p w14:paraId="7367E3BD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三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、辦理單位</w:t>
      </w:r>
    </w:p>
    <w:p w14:paraId="7398B807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(一)</w:t>
      </w:r>
      <w:r w:rsidRPr="00BF628E">
        <w:rPr>
          <w:rFonts w:ascii="標楷體" w:eastAsia="標楷體" w:hAnsi="標楷體" w:cs="標楷體"/>
          <w:color w:val="auto"/>
        </w:rPr>
        <w:t>指導單位：教育部國民及學前教育署</w:t>
      </w:r>
    </w:p>
    <w:p w14:paraId="44D8D3D0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(二)</w:t>
      </w:r>
      <w:r w:rsidRPr="00BF628E">
        <w:rPr>
          <w:rFonts w:ascii="標楷體" w:eastAsia="標楷體" w:hAnsi="標楷體" w:cs="標楷體"/>
          <w:color w:val="auto"/>
        </w:rPr>
        <w:t>主辦單位：屏東縣政府</w:t>
      </w:r>
    </w:p>
    <w:p w14:paraId="4D42A25C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(三)</w:t>
      </w:r>
      <w:r w:rsidRPr="00BF628E">
        <w:rPr>
          <w:rFonts w:ascii="標楷體" w:eastAsia="標楷體" w:hAnsi="標楷體" w:cs="標楷體"/>
          <w:color w:val="auto"/>
        </w:rPr>
        <w:t>承辦單位：</w:t>
      </w:r>
      <w:r>
        <w:rPr>
          <w:rFonts w:ascii="標楷體" w:eastAsia="標楷體" w:hAnsi="標楷體" w:cs="標楷體" w:hint="eastAsia"/>
          <w:color w:val="auto"/>
        </w:rPr>
        <w:t>田子</w:t>
      </w:r>
      <w:r w:rsidRPr="00BF628E">
        <w:rPr>
          <w:rFonts w:ascii="標楷體" w:eastAsia="標楷體" w:hAnsi="標楷體" w:cs="標楷體"/>
          <w:color w:val="auto"/>
        </w:rPr>
        <w:t>國小</w:t>
      </w:r>
    </w:p>
    <w:p w14:paraId="105B8E6C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四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、辦理日期及地點</w:t>
      </w:r>
    </w:p>
    <w:p w14:paraId="23738766" w14:textId="13E65ECC" w:rsidR="00821CAD" w:rsidRPr="00243330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(一)</w:t>
      </w:r>
      <w:r w:rsidRPr="00BF628E">
        <w:rPr>
          <w:rFonts w:ascii="標楷體" w:eastAsia="標楷體" w:hAnsi="標楷體" w:cs="標楷體"/>
          <w:color w:val="auto"/>
        </w:rPr>
        <w:t>日期：</w:t>
      </w:r>
      <w:r w:rsidR="00243330">
        <w:rPr>
          <w:rFonts w:ascii="標楷體" w:eastAsia="標楷體" w:hAnsi="標楷體" w:cs="Times New Roman" w:hint="eastAsia"/>
          <w:color w:val="auto"/>
        </w:rPr>
        <w:t>111學年畢業典禮</w:t>
      </w:r>
      <w:r w:rsidR="00165988">
        <w:rPr>
          <w:rFonts w:ascii="標楷體" w:eastAsia="標楷體" w:hAnsi="標楷體" w:cs="Times New Roman" w:hint="eastAsia"/>
          <w:color w:val="auto"/>
        </w:rPr>
        <w:t>後</w:t>
      </w:r>
      <w:r w:rsidR="00243330">
        <w:rPr>
          <w:rFonts w:ascii="標楷體" w:eastAsia="標楷體" w:hAnsi="標楷體" w:cs="Times New Roman" w:hint="eastAsia"/>
          <w:color w:val="auto"/>
        </w:rPr>
        <w:t>(國小：112年6月20日，國中：112年6月16日)</w:t>
      </w:r>
      <w:r w:rsidRPr="00BF628E">
        <w:rPr>
          <w:rFonts w:ascii="標楷體" w:eastAsia="標楷體" w:hAnsi="標楷體" w:cs="Times New Roman"/>
          <w:color w:val="auto"/>
        </w:rPr>
        <w:t>至</w:t>
      </w:r>
      <w:r w:rsidR="00243330">
        <w:rPr>
          <w:rFonts w:ascii="標楷體" w:eastAsia="標楷體" w:hAnsi="標楷體" w:cs="Times New Roman"/>
          <w:color w:val="auto"/>
        </w:rPr>
        <w:br/>
      </w:r>
      <w:r w:rsidR="00243330">
        <w:rPr>
          <w:rFonts w:ascii="標楷體" w:eastAsia="標楷體" w:hAnsi="標楷體" w:cs="Times New Roman" w:hint="eastAsia"/>
          <w:color w:val="auto"/>
        </w:rPr>
        <w:t xml:space="preserve">              </w:t>
      </w:r>
      <w:r w:rsidRPr="00BF628E">
        <w:rPr>
          <w:rFonts w:ascii="標楷體" w:eastAsia="標楷體" w:hAnsi="標楷體" w:cs="Times New Roman"/>
          <w:color w:val="auto"/>
        </w:rPr>
        <w:t>11</w:t>
      </w:r>
      <w:r w:rsidR="00A106F1">
        <w:rPr>
          <w:rFonts w:ascii="標楷體" w:eastAsia="標楷體" w:hAnsi="標楷體" w:cs="Times New Roman"/>
          <w:color w:val="auto"/>
        </w:rPr>
        <w:t>2</w:t>
      </w:r>
      <w:r w:rsidRPr="00BF628E">
        <w:rPr>
          <w:rFonts w:ascii="標楷體" w:eastAsia="標楷體" w:hAnsi="標楷體" w:cs="Times New Roman"/>
          <w:color w:val="auto"/>
        </w:rPr>
        <w:t>年7月31日止</w:t>
      </w:r>
      <w:r w:rsidRPr="00BF628E">
        <w:rPr>
          <w:rFonts w:ascii="標楷體" w:eastAsia="標楷體" w:hAnsi="標楷體" w:cs="標楷體"/>
          <w:color w:val="auto"/>
        </w:rPr>
        <w:t>。</w:t>
      </w:r>
      <w:r w:rsidR="004355DD">
        <w:rPr>
          <w:rFonts w:ascii="標楷體" w:eastAsia="標楷體" w:hAnsi="標楷體" w:cs="標楷體" w:hint="eastAsia"/>
          <w:color w:val="auto"/>
        </w:rPr>
        <w:t>(以112年6月30日前辦理，參加對象為應屆畢業生所</w:t>
      </w:r>
      <w:r w:rsidR="004355DD">
        <w:rPr>
          <w:rFonts w:ascii="標楷體" w:eastAsia="標楷體" w:hAnsi="標楷體" w:cs="標楷體"/>
          <w:color w:val="auto"/>
        </w:rPr>
        <w:br/>
      </w:r>
      <w:r w:rsidR="004355DD">
        <w:rPr>
          <w:rFonts w:ascii="標楷體" w:eastAsia="標楷體" w:hAnsi="標楷體" w:cs="標楷體" w:hint="eastAsia"/>
          <w:color w:val="auto"/>
        </w:rPr>
        <w:t xml:space="preserve">              辦之營隊優先補助)</w:t>
      </w:r>
    </w:p>
    <w:p w14:paraId="221E1671" w14:textId="4C016312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(二)</w:t>
      </w:r>
      <w:r w:rsidRPr="00BF628E">
        <w:rPr>
          <w:rFonts w:ascii="標楷體" w:eastAsia="標楷體" w:hAnsi="標楷體" w:cs="標楷體"/>
          <w:color w:val="auto"/>
        </w:rPr>
        <w:t>地點：</w:t>
      </w:r>
      <w:r w:rsidRPr="00BF628E">
        <w:rPr>
          <w:rFonts w:ascii="標楷體" w:eastAsia="標楷體" w:hAnsi="標楷體" w:cs="標楷體" w:hint="eastAsia"/>
          <w:color w:val="auto"/>
        </w:rPr>
        <w:t>各辦理學校</w:t>
      </w:r>
      <w:r w:rsidR="003C7EBC">
        <w:rPr>
          <w:rFonts w:ascii="標楷體" w:eastAsia="標楷體" w:hAnsi="標楷體" w:cs="標楷體" w:hint="eastAsia"/>
          <w:color w:val="auto"/>
        </w:rPr>
        <w:t>。</w:t>
      </w:r>
    </w:p>
    <w:p w14:paraId="774FC457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五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、參加對象與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校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數：</w:t>
      </w:r>
    </w:p>
    <w:p w14:paraId="24DF10D1" w14:textId="00F7FFC6" w:rsidR="00243330" w:rsidRDefault="00243330" w:rsidP="00B76F5C">
      <w:pPr>
        <w:snapToGrid w:val="0"/>
        <w:spacing w:beforeLines="50" w:before="120" w:line="240" w:lineRule="atLeast"/>
        <w:ind w:leftChars="199" w:left="848" w:hangingChars="154" w:hanging="37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 xml:space="preserve">   有意申請</w:t>
      </w:r>
      <w:r w:rsidR="00821CAD">
        <w:rPr>
          <w:rFonts w:ascii="標楷體" w:eastAsia="標楷體" w:hAnsi="標楷體" w:cs="標楷體" w:hint="eastAsia"/>
          <w:color w:val="auto"/>
        </w:rPr>
        <w:t>學校請撰寫計畫(參照附件)，完成核章紙本</w:t>
      </w:r>
      <w:r w:rsidR="0003600C">
        <w:rPr>
          <w:rFonts w:ascii="標楷體" w:eastAsia="標楷體" w:hAnsi="標楷體" w:cs="標楷體" w:hint="eastAsia"/>
          <w:color w:val="auto"/>
        </w:rPr>
        <w:t>3</w:t>
      </w:r>
      <w:r w:rsidR="00821CAD">
        <w:rPr>
          <w:rFonts w:ascii="標楷體" w:eastAsia="標楷體" w:hAnsi="標楷體" w:cs="標楷體" w:hint="eastAsia"/>
          <w:color w:val="auto"/>
        </w:rPr>
        <w:t>份，於11</w:t>
      </w:r>
      <w:r>
        <w:rPr>
          <w:rFonts w:ascii="標楷體" w:eastAsia="標楷體" w:hAnsi="標楷體" w:cs="標楷體" w:hint="eastAsia"/>
          <w:color w:val="auto"/>
        </w:rPr>
        <w:t>2</w:t>
      </w:r>
      <w:r w:rsidR="00821CAD">
        <w:rPr>
          <w:rFonts w:ascii="標楷體" w:eastAsia="標楷體" w:hAnsi="標楷體" w:cs="標楷體" w:hint="eastAsia"/>
          <w:color w:val="auto"/>
        </w:rPr>
        <w:t>年</w:t>
      </w:r>
      <w:r>
        <w:rPr>
          <w:rFonts w:ascii="標楷體" w:eastAsia="標楷體" w:hAnsi="標楷體" w:cs="標楷體" w:hint="eastAsia"/>
          <w:color w:val="auto"/>
        </w:rPr>
        <w:t>5</w:t>
      </w:r>
      <w:r w:rsidR="00821CAD">
        <w:rPr>
          <w:rFonts w:ascii="標楷體" w:eastAsia="標楷體" w:hAnsi="標楷體" w:cs="標楷體" w:hint="eastAsia"/>
          <w:color w:val="auto"/>
        </w:rPr>
        <w:t>月</w:t>
      </w:r>
      <w:r>
        <w:rPr>
          <w:rFonts w:ascii="標楷體" w:eastAsia="標楷體" w:hAnsi="標楷體" w:cs="標楷體" w:hint="eastAsia"/>
          <w:color w:val="auto"/>
        </w:rPr>
        <w:t>17</w:t>
      </w:r>
      <w:r w:rsidR="00821CAD">
        <w:rPr>
          <w:rFonts w:ascii="標楷體" w:eastAsia="標楷體" w:hAnsi="標楷體" w:cs="標楷體" w:hint="eastAsia"/>
          <w:color w:val="auto"/>
        </w:rPr>
        <w:t>日</w:t>
      </w:r>
    </w:p>
    <w:p w14:paraId="2BE79729" w14:textId="7E278FDC" w:rsidR="00821CAD" w:rsidRPr="00BF628E" w:rsidRDefault="00243330" w:rsidP="00B76F5C">
      <w:pPr>
        <w:snapToGrid w:val="0"/>
        <w:spacing w:beforeLines="50" w:before="120" w:line="240" w:lineRule="atLeast"/>
        <w:ind w:leftChars="199" w:left="848" w:hangingChars="154" w:hanging="37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(星期三)</w:t>
      </w:r>
      <w:r w:rsidR="00821CAD">
        <w:rPr>
          <w:rFonts w:ascii="標楷體" w:eastAsia="標楷體" w:hAnsi="標楷體" w:cs="標楷體" w:hint="eastAsia"/>
          <w:color w:val="auto"/>
        </w:rPr>
        <w:t>前寄達田子國小(屏東縣高樹鄉公平路19號)</w:t>
      </w:r>
      <w:r w:rsidR="00A629AC">
        <w:rPr>
          <w:rFonts w:ascii="標楷體" w:eastAsia="標楷體" w:hAnsi="標楷體" w:cs="標楷體" w:hint="eastAsia"/>
          <w:color w:val="auto"/>
        </w:rPr>
        <w:t>教務組王組長收</w:t>
      </w:r>
      <w:r w:rsidR="00821CAD">
        <w:rPr>
          <w:rFonts w:ascii="標楷體" w:eastAsia="標楷體" w:hAnsi="標楷體" w:cs="標楷體" w:hint="eastAsia"/>
          <w:color w:val="auto"/>
        </w:rPr>
        <w:t>。</w:t>
      </w:r>
    </w:p>
    <w:p w14:paraId="6E9ED04A" w14:textId="4DCD9DD2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16598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辦理內容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</w:p>
    <w:p w14:paraId="59CC8525" w14:textId="22F14C1A" w:rsidR="00B71CC0" w:rsidRDefault="00165988" w:rsidP="004355DD">
      <w:pPr>
        <w:snapToGrid w:val="0"/>
        <w:spacing w:beforeLines="50" w:before="120" w:line="240" w:lineRule="atLeast"/>
        <w:ind w:leftChars="177" w:left="425" w:firstLine="1"/>
        <w:rPr>
          <w:rFonts w:ascii="標楷體" w:eastAsia="標楷體" w:hAnsi="標楷體" w:cs="標楷體"/>
          <w:bCs/>
          <w:color w:val="auto"/>
          <w:szCs w:val="28"/>
        </w:rPr>
      </w:pPr>
      <w:r>
        <w:rPr>
          <w:rFonts w:ascii="標楷體" w:eastAsia="標楷體" w:hAnsi="標楷體" w:cs="標楷體" w:hint="eastAsia"/>
          <w:bCs/>
          <w:color w:val="auto"/>
          <w:szCs w:val="28"/>
        </w:rPr>
        <w:t>本案補助各校辦理閱讀或寫作相關營隊，經費每校以3萬元為上</w:t>
      </w:r>
      <w:r w:rsidR="004355DD">
        <w:rPr>
          <w:rFonts w:ascii="標楷體" w:eastAsia="標楷體" w:hAnsi="標楷體" w:cs="標楷體" w:hint="eastAsia"/>
          <w:bCs/>
          <w:color w:val="auto"/>
          <w:szCs w:val="28"/>
        </w:rPr>
        <w:t>限，</w:t>
      </w:r>
      <w:r w:rsidR="004355DD" w:rsidRPr="00DF706F">
        <w:rPr>
          <w:rFonts w:eastAsia="標楷體" w:hint="eastAsia"/>
        </w:rPr>
        <w:t>得</w:t>
      </w:r>
      <w:r w:rsidR="004355DD" w:rsidRPr="00DF706F">
        <w:rPr>
          <w:rFonts w:eastAsia="標楷體" w:hAnsi="標楷體"/>
        </w:rPr>
        <w:t>以</w:t>
      </w:r>
      <w:r w:rsidR="004355DD" w:rsidRPr="00DF706F">
        <w:rPr>
          <w:rFonts w:eastAsia="標楷體" w:hAnsi="標楷體" w:hint="eastAsia"/>
        </w:rPr>
        <w:t>讀書會</w:t>
      </w:r>
      <w:r w:rsidR="004355DD" w:rsidRPr="00DF706F">
        <w:rPr>
          <w:rFonts w:eastAsia="標楷體" w:hAnsi="標楷體"/>
        </w:rPr>
        <w:t>、</w:t>
      </w:r>
      <w:r w:rsidR="00014D6B">
        <w:rPr>
          <w:rFonts w:eastAsia="標楷體" w:hAnsi="標楷體" w:hint="eastAsia"/>
        </w:rPr>
        <w:t>參訪、</w:t>
      </w:r>
      <w:r w:rsidR="004355DD">
        <w:rPr>
          <w:rFonts w:eastAsia="標楷體" w:hAnsi="標楷體" w:hint="eastAsia"/>
        </w:rPr>
        <w:t>創意</w:t>
      </w:r>
      <w:r w:rsidR="004355DD" w:rsidRPr="00DF706F">
        <w:rPr>
          <w:rFonts w:eastAsia="標楷體" w:hAnsi="標楷體" w:hint="eastAsia"/>
        </w:rPr>
        <w:t>寫作</w:t>
      </w:r>
      <w:r w:rsidR="004355DD">
        <w:rPr>
          <w:rFonts w:eastAsia="標楷體" w:hAnsi="標楷體" w:hint="eastAsia"/>
        </w:rPr>
        <w:t>、</w:t>
      </w:r>
      <w:r w:rsidR="004355DD" w:rsidRPr="00DF706F">
        <w:rPr>
          <w:rFonts w:eastAsia="標楷體" w:hAnsi="標楷體"/>
        </w:rPr>
        <w:t>講習、課程、</w:t>
      </w:r>
      <w:r w:rsidR="004355DD" w:rsidRPr="00DF706F">
        <w:rPr>
          <w:rFonts w:eastAsia="標楷體" w:hAnsi="標楷體" w:hint="eastAsia"/>
        </w:rPr>
        <w:t>跨領域</w:t>
      </w:r>
      <w:r w:rsidR="004355DD" w:rsidRPr="00DF706F">
        <w:rPr>
          <w:rFonts w:eastAsia="標楷體" w:hAnsi="標楷體"/>
        </w:rPr>
        <w:t>實作</w:t>
      </w:r>
      <w:r w:rsidR="004355DD">
        <w:rPr>
          <w:rFonts w:eastAsia="標楷體" w:hAnsi="標楷體"/>
        </w:rPr>
        <w:t>……</w:t>
      </w:r>
      <w:r w:rsidR="004355DD">
        <w:rPr>
          <w:rFonts w:eastAsia="標楷體" w:hAnsi="標楷體" w:hint="eastAsia"/>
        </w:rPr>
        <w:t>等</w:t>
      </w:r>
      <w:r w:rsidR="004355DD" w:rsidRPr="00DF706F">
        <w:rPr>
          <w:rFonts w:eastAsia="標楷體" w:hAnsi="標楷體"/>
        </w:rPr>
        <w:t>方式辦理</w:t>
      </w:r>
      <w:r w:rsidR="004355DD" w:rsidRPr="00DF706F">
        <w:rPr>
          <w:rFonts w:eastAsia="標楷體" w:hAnsi="標楷體" w:hint="eastAsia"/>
        </w:rPr>
        <w:t>動</w:t>
      </w:r>
      <w:r w:rsidR="004355DD">
        <w:rPr>
          <w:rFonts w:eastAsia="標楷體" w:hAnsi="標楷體" w:hint="eastAsia"/>
        </w:rPr>
        <w:t>、</w:t>
      </w:r>
      <w:r w:rsidR="004355DD" w:rsidRPr="00DF706F">
        <w:rPr>
          <w:rFonts w:eastAsia="標楷體" w:hAnsi="標楷體" w:hint="eastAsia"/>
        </w:rPr>
        <w:t>靜態閱讀</w:t>
      </w:r>
      <w:r w:rsidR="00D07D26">
        <w:rPr>
          <w:rFonts w:eastAsia="標楷體" w:hAnsi="標楷體" w:hint="eastAsia"/>
        </w:rPr>
        <w:t>握寫作</w:t>
      </w:r>
      <w:bookmarkStart w:id="0" w:name="_GoBack"/>
      <w:bookmarkEnd w:id="0"/>
      <w:r w:rsidR="004355DD" w:rsidRPr="00DF706F">
        <w:rPr>
          <w:rFonts w:eastAsia="標楷體" w:hAnsi="標楷體" w:hint="eastAsia"/>
        </w:rPr>
        <w:t>營隊</w:t>
      </w:r>
      <w:r w:rsidR="004355DD">
        <w:rPr>
          <w:rFonts w:eastAsia="標楷體" w:hAnsi="標楷體" w:hint="eastAsia"/>
        </w:rPr>
        <w:t>。</w:t>
      </w:r>
    </w:p>
    <w:p w14:paraId="2F7D1CAD" w14:textId="514406D2" w:rsidR="00E91F52" w:rsidRPr="00BF628E" w:rsidRDefault="00E91F52" w:rsidP="00BA5BE5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2C68B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辦理成果繳交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</w:p>
    <w:p w14:paraId="27AD7435" w14:textId="69209411" w:rsidR="00E91F52" w:rsidRPr="00CA6583" w:rsidRDefault="00165988" w:rsidP="00165988">
      <w:pPr>
        <w:snapToGrid w:val="0"/>
        <w:spacing w:beforeLines="50" w:before="120" w:line="240" w:lineRule="atLeast"/>
        <w:ind w:left="600" w:hangingChars="250" w:hanging="600"/>
        <w:rPr>
          <w:rFonts w:ascii="標楷體" w:eastAsia="標楷體" w:hAnsi="標楷體" w:cs="標楷體"/>
          <w:bCs/>
          <w:color w:val="auto"/>
        </w:rPr>
      </w:pPr>
      <w:r>
        <w:rPr>
          <w:rFonts w:ascii="標楷體" w:eastAsia="標楷體" w:hAnsi="標楷體" w:cs="標楷體" w:hint="eastAsia"/>
          <w:bCs/>
          <w:color w:val="auto"/>
        </w:rPr>
        <w:t xml:space="preserve">     </w:t>
      </w:r>
      <w:r w:rsidR="002726E7" w:rsidRPr="00CA6583">
        <w:rPr>
          <w:rFonts w:ascii="標楷體" w:eastAsia="標楷體" w:hAnsi="標楷體" w:cs="標楷體" w:hint="eastAsia"/>
          <w:bCs/>
          <w:color w:val="auto"/>
        </w:rPr>
        <w:t>核定辦理後，各校承辦人將收到雲端硬碟位址，請於活動結束後兩週內上傳</w:t>
      </w:r>
      <w:r>
        <w:rPr>
          <w:rFonts w:ascii="標楷體" w:eastAsia="標楷體" w:hAnsi="標楷體" w:cs="標楷體" w:hint="eastAsia"/>
          <w:bCs/>
          <w:color w:val="auto"/>
        </w:rPr>
        <w:t>核章後收支</w:t>
      </w:r>
      <w:r>
        <w:rPr>
          <w:rFonts w:ascii="標楷體" w:eastAsia="標楷體" w:hAnsi="標楷體" w:cs="標楷體"/>
          <w:bCs/>
          <w:color w:val="auto"/>
        </w:rPr>
        <w:br/>
      </w:r>
      <w:r>
        <w:rPr>
          <w:rFonts w:ascii="標楷體" w:eastAsia="標楷體" w:hAnsi="標楷體" w:cs="標楷體" w:hint="eastAsia"/>
          <w:bCs/>
          <w:color w:val="auto"/>
        </w:rPr>
        <w:t>結算表之彩色掃瞄pdf檔及成果報告</w:t>
      </w:r>
      <w:r w:rsidR="002726E7" w:rsidRPr="00CA6583">
        <w:rPr>
          <w:rFonts w:ascii="標楷體" w:eastAsia="標楷體" w:hAnsi="標楷體" w:cs="標楷體" w:hint="eastAsia"/>
          <w:bCs/>
          <w:color w:val="auto"/>
        </w:rPr>
        <w:t>。</w:t>
      </w:r>
    </w:p>
    <w:p w14:paraId="622DC888" w14:textId="77777777" w:rsidR="00165988" w:rsidRDefault="00165988" w:rsidP="00165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="00821CAD"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Pr="00556C9A">
        <w:rPr>
          <w:rFonts w:ascii="標楷體" w:eastAsia="標楷體" w:hAnsi="標楷體" w:hint="eastAsia"/>
          <w:b/>
          <w:sz w:val="28"/>
          <w:szCs w:val="28"/>
        </w:rPr>
        <w:t>本計畫經縣府核准後實施，修正時亦同。</w:t>
      </w:r>
    </w:p>
    <w:p w14:paraId="741F2D28" w14:textId="77777777" w:rsidR="00165988" w:rsidRDefault="00165988" w:rsidP="00821CAD">
      <w:pPr>
        <w:rPr>
          <w:rFonts w:ascii="標楷體" w:eastAsia="標楷體" w:hAnsi="標楷體"/>
          <w:color w:val="auto"/>
          <w:shd w:val="pct15" w:color="auto" w:fill="FFFFFF"/>
        </w:rPr>
      </w:pPr>
    </w:p>
    <w:p w14:paraId="6C4284CD" w14:textId="77777777" w:rsidR="003C7EBC" w:rsidRDefault="003C7EBC" w:rsidP="00821CAD">
      <w:pPr>
        <w:rPr>
          <w:rFonts w:ascii="標楷體" w:eastAsia="標楷體" w:hAnsi="標楷體"/>
          <w:color w:val="auto"/>
          <w:shd w:val="pct15" w:color="auto" w:fill="FFFFFF"/>
        </w:rPr>
      </w:pPr>
    </w:p>
    <w:p w14:paraId="25248126" w14:textId="451BF3F2" w:rsidR="00821CAD" w:rsidRDefault="00B534DF" w:rsidP="00821CAD">
      <w:pPr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lastRenderedPageBreak/>
        <w:t>附件</w:t>
      </w:r>
    </w:p>
    <w:p w14:paraId="27404348" w14:textId="77777777" w:rsidR="00FB4EAB" w:rsidRPr="00581EBD" w:rsidRDefault="00FB4EAB" w:rsidP="00FB4EAB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屏東縣國民中小學11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1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</w:p>
    <w:p w14:paraId="6761F61F" w14:textId="348C6C4B" w:rsidR="00FB4EAB" w:rsidRPr="00581EBD" w:rsidRDefault="00FB4EAB" w:rsidP="00FB4EAB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○○學校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閱讀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寫作營隊計畫</w:t>
      </w:r>
    </w:p>
    <w:p w14:paraId="20883987" w14:textId="299B3F9B" w:rsidR="00FB46CE" w:rsidRPr="00365160" w:rsidRDefault="00FB46CE" w:rsidP="00FB46CE">
      <w:pPr>
        <w:snapToGrid w:val="0"/>
        <w:spacing w:beforeLines="50" w:before="120" w:line="240" w:lineRule="atLeast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365160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一</w:t>
      </w:r>
      <w:r w:rsidRPr="0036516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、</w:t>
      </w:r>
      <w:r w:rsidR="00821CAD" w:rsidRPr="0036516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依據：</w:t>
      </w:r>
    </w:p>
    <w:p w14:paraId="65AFFD15" w14:textId="7DBF9A28" w:rsidR="00FB46CE" w:rsidRDefault="00821CAD" w:rsidP="00FB46CE">
      <w:pPr>
        <w:pStyle w:val="a7"/>
        <w:snapToGrid w:val="0"/>
        <w:spacing w:beforeLines="50" w:before="120" w:line="240" w:lineRule="atLeast"/>
        <w:ind w:leftChars="0"/>
        <w:rPr>
          <w:rFonts w:ascii="標楷體" w:eastAsia="標楷體" w:hAnsi="標楷體"/>
          <w:color w:val="auto"/>
        </w:rPr>
      </w:pPr>
      <w:r w:rsidRPr="00FB46CE">
        <w:rPr>
          <w:rFonts w:ascii="標楷體" w:eastAsia="標楷體" w:hAnsi="標楷體" w:cs="新細明體" w:hint="eastAsia"/>
          <w:color w:val="auto"/>
        </w:rPr>
        <w:t>屏東縣政府</w:t>
      </w:r>
      <w:r w:rsidRPr="00FB46CE">
        <w:rPr>
          <w:rFonts w:ascii="標楷體" w:eastAsia="標楷體" w:hAnsi="標楷體" w:hint="eastAsia"/>
          <w:color w:val="auto"/>
        </w:rPr>
        <w:t>11</w:t>
      </w:r>
      <w:r w:rsidR="00FB4EAB">
        <w:rPr>
          <w:rFonts w:ascii="標楷體" w:eastAsia="標楷體" w:hAnsi="標楷體" w:hint="eastAsia"/>
          <w:color w:val="auto"/>
        </w:rPr>
        <w:t>2</w:t>
      </w:r>
      <w:r w:rsidRPr="00FB46CE">
        <w:rPr>
          <w:rFonts w:ascii="標楷體" w:eastAsia="標楷體" w:hAnsi="標楷體" w:hint="eastAsia"/>
          <w:color w:val="auto"/>
        </w:rPr>
        <w:t>年</w:t>
      </w:r>
      <w:r w:rsidRPr="00530DB6">
        <w:rPr>
          <w:rFonts w:hint="eastAsia"/>
        </w:rPr>
        <w:sym w:font="Wingdings" w:char="F0A1"/>
      </w:r>
      <w:r w:rsidRPr="00FB46CE">
        <w:rPr>
          <w:rFonts w:ascii="標楷體" w:eastAsia="標楷體" w:hAnsi="標楷體" w:hint="eastAsia"/>
          <w:color w:val="auto"/>
        </w:rPr>
        <w:t>月</w:t>
      </w:r>
      <w:r w:rsidRPr="00530DB6">
        <w:rPr>
          <w:rFonts w:hint="eastAsia"/>
        </w:rPr>
        <w:sym w:font="Wingdings" w:char="F0A1"/>
      </w:r>
      <w:r w:rsidRPr="00FB46CE">
        <w:rPr>
          <w:rFonts w:ascii="標楷體" w:eastAsia="標楷體" w:hAnsi="標楷體" w:hint="eastAsia"/>
          <w:color w:val="auto"/>
        </w:rPr>
        <w:t>日屏府教學字第</w:t>
      </w:r>
      <w:r w:rsidRPr="00530DB6">
        <w:rPr>
          <w:rFonts w:hint="eastAsia"/>
        </w:rPr>
        <w:sym w:font="Wingdings" w:char="F0A1"/>
      </w:r>
      <w:r w:rsidRPr="00530DB6">
        <w:rPr>
          <w:rFonts w:hint="eastAsia"/>
        </w:rPr>
        <w:sym w:font="Wingdings" w:char="F0A1"/>
      </w:r>
      <w:r w:rsidRPr="00FB46CE">
        <w:rPr>
          <w:rFonts w:ascii="標楷體" w:eastAsia="標楷體" w:hAnsi="標楷體" w:hint="eastAsia"/>
          <w:color w:val="auto"/>
        </w:rPr>
        <w:t>號函</w:t>
      </w:r>
      <w:r w:rsidR="00FB46CE">
        <w:rPr>
          <w:rFonts w:ascii="標楷體" w:eastAsia="標楷體" w:hAnsi="標楷體" w:hint="eastAsia"/>
          <w:color w:val="auto"/>
        </w:rPr>
        <w:t>。</w:t>
      </w:r>
    </w:p>
    <w:p w14:paraId="5B5E9579" w14:textId="77777777" w:rsidR="00821CAD" w:rsidRPr="00365160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  <w:sz w:val="28"/>
          <w:szCs w:val="28"/>
        </w:rPr>
      </w:pPr>
      <w:r w:rsidRPr="00365160">
        <w:rPr>
          <w:rFonts w:ascii="標楷體" w:eastAsia="標楷體" w:hAnsi="標楷體" w:cs="標楷體"/>
          <w:b/>
          <w:bCs/>
          <w:color w:val="auto"/>
          <w:sz w:val="28"/>
          <w:szCs w:val="28"/>
        </w:rPr>
        <w:t>二、目標：</w:t>
      </w:r>
    </w:p>
    <w:p w14:paraId="51105EFD" w14:textId="77777777" w:rsidR="00FB46CE" w:rsidRPr="00530DB6" w:rsidRDefault="00FB46CE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4CAA5BFE" w14:textId="673092C6" w:rsidR="00821CAD" w:rsidRPr="00365160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  <w:sz w:val="28"/>
          <w:szCs w:val="28"/>
        </w:rPr>
      </w:pPr>
      <w:r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三、</w:t>
      </w:r>
      <w:r w:rsidR="00FB4EAB"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辦理內容</w:t>
      </w:r>
    </w:p>
    <w:tbl>
      <w:tblPr>
        <w:tblStyle w:val="a8"/>
        <w:tblW w:w="9355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2126"/>
        <w:gridCol w:w="3544"/>
      </w:tblGrid>
      <w:tr w:rsidR="00B534DF" w14:paraId="09CA06F1" w14:textId="77777777" w:rsidTr="00B534DF"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CCEBEBE" w14:textId="04D18B43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學校類型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7854F8" w14:textId="5ACEE289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學生年級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D606EAF" w14:textId="1FFC6E08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招收人數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782F914" w14:textId="3ACE98EA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辦</w:t>
            </w:r>
            <w:r w:rsidR="00365160">
              <w:rPr>
                <w:rFonts w:ascii="標楷體" w:eastAsia="標楷體" w:hAnsi="標楷體" w:cs="標楷體" w:hint="eastAsia"/>
                <w:color w:val="auto"/>
              </w:rPr>
              <w:t>理</w:t>
            </w:r>
            <w:r>
              <w:rPr>
                <w:rFonts w:ascii="標楷體" w:eastAsia="標楷體" w:hAnsi="標楷體" w:cs="標楷體" w:hint="eastAsia"/>
                <w:color w:val="auto"/>
              </w:rPr>
              <w:t>日期/</w:t>
            </w:r>
            <w:r w:rsidR="00365160">
              <w:rPr>
                <w:rFonts w:ascii="標楷體" w:eastAsia="標楷體" w:hAnsi="標楷體" w:cs="標楷體" w:hint="eastAsia"/>
                <w:color w:val="auto"/>
              </w:rPr>
              <w:t>時間</w:t>
            </w:r>
          </w:p>
        </w:tc>
      </w:tr>
      <w:tr w:rsidR="00B534DF" w14:paraId="74237029" w14:textId="77777777" w:rsidTr="00B534DF">
        <w:trPr>
          <w:trHeight w:val="567"/>
        </w:trPr>
        <w:tc>
          <w:tcPr>
            <w:tcW w:w="1842" w:type="dxa"/>
            <w:vAlign w:val="center"/>
          </w:tcPr>
          <w:p w14:paraId="02433F61" w14:textId="35DB4E66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□一般地區</w:t>
            </w:r>
          </w:p>
          <w:p w14:paraId="68E3234F" w14:textId="38B1F92A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□非山非市</w:t>
            </w:r>
          </w:p>
          <w:p w14:paraId="2678EE78" w14:textId="010D6254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□偏遠地區</w:t>
            </w:r>
          </w:p>
        </w:tc>
        <w:tc>
          <w:tcPr>
            <w:tcW w:w="1843" w:type="dxa"/>
            <w:vAlign w:val="center"/>
          </w:tcPr>
          <w:p w14:paraId="08613DCD" w14:textId="77777777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158C8A89" w14:textId="77777777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544" w:type="dxa"/>
            <w:vAlign w:val="center"/>
          </w:tcPr>
          <w:p w14:paraId="4BAB71ED" w14:textId="77777777" w:rsidR="00B534DF" w:rsidRDefault="00B534DF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B534DF" w14:paraId="2CCCB910" w14:textId="77777777" w:rsidTr="00B534DF">
        <w:trPr>
          <w:trHeight w:val="567"/>
        </w:trPr>
        <w:tc>
          <w:tcPr>
            <w:tcW w:w="9355" w:type="dxa"/>
            <w:gridSpan w:val="4"/>
            <w:vAlign w:val="center"/>
          </w:tcPr>
          <w:p w14:paraId="6D57518E" w14:textId="7F5D6FE1" w:rsidR="00B534DF" w:rsidRDefault="00365160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辦理方式/</w:t>
            </w:r>
            <w:r w:rsidR="00B534DF">
              <w:rPr>
                <w:rFonts w:ascii="標楷體" w:eastAsia="標楷體" w:hAnsi="標楷體" w:cs="標楷體" w:hint="eastAsia"/>
                <w:color w:val="auto"/>
              </w:rPr>
              <w:t>內容：</w:t>
            </w:r>
            <w:r>
              <w:rPr>
                <w:rFonts w:ascii="標楷體" w:eastAsia="標楷體" w:hAnsi="標楷體" w:cs="標楷體" w:hint="eastAsia"/>
                <w:color w:val="auto"/>
              </w:rPr>
              <w:t>(如為活動性質，請說明活動進行方式；如為授課性質，請說明授課節數及內容)</w:t>
            </w:r>
          </w:p>
          <w:p w14:paraId="49E0A700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4A7392ED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4ED86577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5EB95820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22CD0D58" w14:textId="77777777" w:rsidR="00365160" w:rsidRDefault="00365160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2F85B59F" w14:textId="77777777" w:rsidR="00365160" w:rsidRDefault="00365160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379567A2" w14:textId="77777777" w:rsidR="00365160" w:rsidRDefault="00365160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  <w:p w14:paraId="78DC0C31" w14:textId="7AE2E425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B534DF" w14:paraId="34EB2083" w14:textId="77777777" w:rsidTr="00B534DF">
        <w:trPr>
          <w:trHeight w:val="567"/>
        </w:trPr>
        <w:tc>
          <w:tcPr>
            <w:tcW w:w="9355" w:type="dxa"/>
            <w:gridSpan w:val="4"/>
            <w:vAlign w:val="center"/>
          </w:tcPr>
          <w:p w14:paraId="400393AD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承辦人姓名：</w:t>
            </w:r>
          </w:p>
          <w:p w14:paraId="0CC6A1C1" w14:textId="77777777" w:rsid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承辦人姓名(含分機)：</w:t>
            </w:r>
          </w:p>
          <w:p w14:paraId="5FC21D4E" w14:textId="3B380EE1" w:rsidR="00B534DF" w:rsidRPr="00B534DF" w:rsidRDefault="00B534DF" w:rsidP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</w:pPr>
            <w:r>
              <w:rPr>
                <w:rFonts w:ascii="標楷體" w:eastAsia="標楷體" w:hAnsi="標楷體" w:cs="標楷體" w:hint="eastAsia"/>
                <w:color w:val="auto"/>
              </w:rPr>
              <w:t>承辦人電子郵件</w:t>
            </w: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(為分享雲端硬碟存取，請填寫正確)</w:t>
            </w:r>
            <w:r>
              <w:rPr>
                <w:rFonts w:ascii="標楷體" w:eastAsia="標楷體" w:hAnsi="標楷體" w:cs="標楷體" w:hint="eastAsia"/>
                <w:color w:val="auto"/>
              </w:rPr>
              <w:t>：</w:t>
            </w:r>
          </w:p>
        </w:tc>
      </w:tr>
    </w:tbl>
    <w:p w14:paraId="6655B3AF" w14:textId="77777777" w:rsidR="00FB46CE" w:rsidRPr="00530DB6" w:rsidRDefault="00FB46CE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54FD5842" w14:textId="77777777" w:rsidR="00B534DF" w:rsidRPr="00365160" w:rsidRDefault="00821CAD" w:rsidP="00B534DF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  <w:sz w:val="28"/>
          <w:szCs w:val="28"/>
        </w:rPr>
      </w:pPr>
      <w:r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四、</w:t>
      </w:r>
      <w:r w:rsidR="00B534DF"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預期成效</w:t>
      </w:r>
      <w:r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：</w:t>
      </w:r>
    </w:p>
    <w:p w14:paraId="435B56B0" w14:textId="77777777" w:rsidR="00B534DF" w:rsidRDefault="00B534DF" w:rsidP="00B534DF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</w:rPr>
      </w:pPr>
    </w:p>
    <w:p w14:paraId="22197229" w14:textId="77777777" w:rsidR="00B534DF" w:rsidRDefault="00B534DF" w:rsidP="00B534DF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</w:rPr>
      </w:pPr>
    </w:p>
    <w:p w14:paraId="453D48AA" w14:textId="77777777" w:rsidR="00B534DF" w:rsidRDefault="00B534DF" w:rsidP="00B534DF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</w:rPr>
      </w:pPr>
    </w:p>
    <w:p w14:paraId="79EA4C28" w14:textId="162FD06B" w:rsidR="008464A9" w:rsidRDefault="00B534DF" w:rsidP="00B534DF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 xml:space="preserve"> </w:t>
      </w:r>
    </w:p>
    <w:p w14:paraId="51B3D2DC" w14:textId="23E0C9CB" w:rsidR="00E91F52" w:rsidRPr="00365160" w:rsidRDefault="00821CAD" w:rsidP="00C95D58">
      <w:pPr>
        <w:snapToGrid w:val="0"/>
        <w:spacing w:beforeLines="50" w:before="120" w:line="240" w:lineRule="atLeast"/>
        <w:ind w:left="1984" w:hangingChars="708" w:hanging="1984"/>
        <w:rPr>
          <w:rFonts w:ascii="標楷體" w:eastAsia="標楷體" w:hAnsi="標楷體" w:cs="標楷體"/>
          <w:b/>
          <w:bCs/>
          <w:color w:val="auto"/>
          <w:sz w:val="28"/>
          <w:szCs w:val="28"/>
        </w:rPr>
      </w:pPr>
      <w:r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lastRenderedPageBreak/>
        <w:t>五、</w:t>
      </w:r>
      <w:r w:rsidR="00B534DF"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經費概算</w:t>
      </w:r>
      <w:r w:rsidR="00C95D58" w:rsidRPr="0036516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：</w:t>
      </w:r>
    </w:p>
    <w:p w14:paraId="0FC3FEC7" w14:textId="6C244FAF" w:rsidR="00E94FFA" w:rsidRPr="00996573" w:rsidRDefault="004355DD" w:rsidP="00821CAD">
      <w:pPr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(一)經費概算表</w:t>
      </w:r>
    </w:p>
    <w:tbl>
      <w:tblPr>
        <w:tblW w:w="4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701"/>
        <w:gridCol w:w="1559"/>
        <w:gridCol w:w="1419"/>
        <w:gridCol w:w="1701"/>
        <w:gridCol w:w="1559"/>
      </w:tblGrid>
      <w:tr w:rsidR="004355DD" w:rsidRPr="00606233" w14:paraId="40F4EF1E" w14:textId="77777777" w:rsidTr="004355DD">
        <w:trPr>
          <w:jc w:val="center"/>
        </w:trPr>
        <w:tc>
          <w:tcPr>
            <w:tcW w:w="407" w:type="pct"/>
            <w:vAlign w:val="center"/>
          </w:tcPr>
          <w:p w14:paraId="5730159D" w14:textId="1C857011" w:rsidR="00365160" w:rsidRPr="00606233" w:rsidRDefault="00365160" w:rsidP="00365160">
            <w:pPr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84" w:type="pct"/>
            <w:vAlign w:val="center"/>
          </w:tcPr>
          <w:p w14:paraId="6D7C7450" w14:textId="0A849CF1" w:rsidR="00365160" w:rsidRPr="00606233" w:rsidRDefault="00365160" w:rsidP="00054998">
            <w:pPr>
              <w:spacing w:line="360" w:lineRule="atLeast"/>
              <w:jc w:val="center"/>
              <w:rPr>
                <w:rFonts w:eastAsia="標楷體"/>
                <w:b/>
              </w:rPr>
            </w:pPr>
            <w:r w:rsidRPr="00606233">
              <w:rPr>
                <w:rFonts w:eastAsia="標楷體" w:hAnsi="標楷體"/>
                <w:b/>
              </w:rPr>
              <w:t>項　目</w:t>
            </w:r>
          </w:p>
        </w:tc>
        <w:tc>
          <w:tcPr>
            <w:tcW w:w="902" w:type="pct"/>
            <w:vAlign w:val="center"/>
          </w:tcPr>
          <w:p w14:paraId="6ABA1BDF" w14:textId="37E529AC" w:rsidR="00365160" w:rsidRPr="00606233" w:rsidRDefault="00365160" w:rsidP="00054998">
            <w:pPr>
              <w:spacing w:line="360" w:lineRule="atLeast"/>
              <w:jc w:val="center"/>
              <w:rPr>
                <w:rFonts w:eastAsia="標楷體"/>
                <w:b/>
              </w:rPr>
            </w:pPr>
            <w:r w:rsidRPr="00606233">
              <w:rPr>
                <w:rFonts w:eastAsia="標楷體" w:hAnsi="標楷體"/>
                <w:b/>
              </w:rPr>
              <w:t>單價</w:t>
            </w:r>
          </w:p>
        </w:tc>
        <w:tc>
          <w:tcPr>
            <w:tcW w:w="821" w:type="pct"/>
            <w:vAlign w:val="center"/>
          </w:tcPr>
          <w:p w14:paraId="00CC332D" w14:textId="30561BF4" w:rsidR="00365160" w:rsidRPr="00606233" w:rsidRDefault="00365160" w:rsidP="004355DD">
            <w:pPr>
              <w:spacing w:line="360" w:lineRule="atLeast"/>
              <w:jc w:val="center"/>
              <w:rPr>
                <w:rFonts w:eastAsia="標楷體"/>
                <w:b/>
              </w:rPr>
            </w:pPr>
            <w:r w:rsidRPr="00606233">
              <w:rPr>
                <w:rFonts w:eastAsia="標楷體" w:hAnsi="標楷體"/>
                <w:b/>
              </w:rPr>
              <w:t>數量</w:t>
            </w:r>
          </w:p>
        </w:tc>
        <w:tc>
          <w:tcPr>
            <w:tcW w:w="984" w:type="pct"/>
            <w:vAlign w:val="center"/>
          </w:tcPr>
          <w:p w14:paraId="34D3EDCF" w14:textId="77777777" w:rsidR="00365160" w:rsidRPr="00606233" w:rsidRDefault="00365160" w:rsidP="00054998">
            <w:pPr>
              <w:spacing w:line="360" w:lineRule="atLeast"/>
              <w:jc w:val="center"/>
              <w:rPr>
                <w:rFonts w:eastAsia="標楷體"/>
                <w:b/>
              </w:rPr>
            </w:pPr>
            <w:r w:rsidRPr="00606233">
              <w:rPr>
                <w:rFonts w:eastAsia="標楷體" w:hAnsi="標楷體"/>
                <w:b/>
              </w:rPr>
              <w:t>金　額</w:t>
            </w:r>
            <w:r w:rsidRPr="00606233">
              <w:rPr>
                <w:rFonts w:eastAsia="標楷體"/>
                <w:b/>
              </w:rPr>
              <w:t>(</w:t>
            </w:r>
            <w:r w:rsidRPr="00606233">
              <w:rPr>
                <w:rFonts w:eastAsia="標楷體" w:hAnsi="標楷體"/>
                <w:b/>
              </w:rPr>
              <w:t>元</w:t>
            </w:r>
            <w:r w:rsidRPr="00606233">
              <w:rPr>
                <w:rFonts w:eastAsia="標楷體"/>
                <w:b/>
              </w:rPr>
              <w:t>)</w:t>
            </w:r>
          </w:p>
        </w:tc>
        <w:tc>
          <w:tcPr>
            <w:tcW w:w="902" w:type="pct"/>
            <w:vAlign w:val="center"/>
          </w:tcPr>
          <w:p w14:paraId="4156FB56" w14:textId="2B539CEE" w:rsidR="00365160" w:rsidRPr="00606233" w:rsidRDefault="00365160" w:rsidP="00054998">
            <w:pPr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備註</w:t>
            </w:r>
          </w:p>
        </w:tc>
      </w:tr>
      <w:tr w:rsidR="004355DD" w:rsidRPr="00606233" w14:paraId="3B0D6B1A" w14:textId="77777777" w:rsidTr="004355DD">
        <w:trPr>
          <w:jc w:val="center"/>
        </w:trPr>
        <w:tc>
          <w:tcPr>
            <w:tcW w:w="407" w:type="pct"/>
            <w:vAlign w:val="center"/>
          </w:tcPr>
          <w:p w14:paraId="0F861E07" w14:textId="0E164AD4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984" w:type="pct"/>
            <w:vAlign w:val="center"/>
          </w:tcPr>
          <w:p w14:paraId="4B639C27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273ABB00" w14:textId="460F1348" w:rsidR="00365160" w:rsidRPr="00606233" w:rsidRDefault="00365160" w:rsidP="00054998">
            <w:pPr>
              <w:spacing w:line="360" w:lineRule="atLeast"/>
              <w:ind w:leftChars="-21" w:left="-50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1324BB48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03316930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199D1A7A" w14:textId="77777777" w:rsidR="00365160" w:rsidRPr="00606233" w:rsidRDefault="00365160" w:rsidP="00054998">
            <w:pPr>
              <w:spacing w:line="360" w:lineRule="atLeast"/>
              <w:rPr>
                <w:rFonts w:eastAsia="標楷體"/>
              </w:rPr>
            </w:pPr>
          </w:p>
        </w:tc>
      </w:tr>
      <w:tr w:rsidR="00365160" w:rsidRPr="00606233" w14:paraId="780BB7E2" w14:textId="77777777" w:rsidTr="004355DD">
        <w:trPr>
          <w:jc w:val="center"/>
        </w:trPr>
        <w:tc>
          <w:tcPr>
            <w:tcW w:w="407" w:type="pct"/>
            <w:vAlign w:val="center"/>
          </w:tcPr>
          <w:p w14:paraId="0CD29872" w14:textId="08415134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984" w:type="pct"/>
            <w:vAlign w:val="center"/>
          </w:tcPr>
          <w:p w14:paraId="6D85AE97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062EF248" w14:textId="3E62C0A7" w:rsidR="00365160" w:rsidRPr="00606233" w:rsidRDefault="00365160" w:rsidP="00054998">
            <w:pPr>
              <w:tabs>
                <w:tab w:val="left" w:pos="0"/>
              </w:tabs>
              <w:snapToGrid w:val="0"/>
              <w:ind w:right="-3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521175B8" w14:textId="77777777" w:rsidR="00365160" w:rsidRPr="00606233" w:rsidRDefault="00365160" w:rsidP="00054998">
            <w:pPr>
              <w:wordWrap w:val="0"/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02DDEB37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16954884" w14:textId="77777777" w:rsidR="00365160" w:rsidRPr="00606233" w:rsidRDefault="00365160" w:rsidP="00054998">
            <w:pPr>
              <w:spacing w:line="360" w:lineRule="atLeast"/>
              <w:rPr>
                <w:rFonts w:eastAsia="標楷體"/>
              </w:rPr>
            </w:pPr>
          </w:p>
        </w:tc>
      </w:tr>
      <w:tr w:rsidR="00365160" w:rsidRPr="00606233" w14:paraId="0E368360" w14:textId="77777777" w:rsidTr="004355DD">
        <w:trPr>
          <w:jc w:val="center"/>
        </w:trPr>
        <w:tc>
          <w:tcPr>
            <w:tcW w:w="407" w:type="pct"/>
            <w:vAlign w:val="center"/>
          </w:tcPr>
          <w:p w14:paraId="749A5854" w14:textId="4CD4F57B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984" w:type="pct"/>
            <w:vAlign w:val="center"/>
          </w:tcPr>
          <w:p w14:paraId="5C5220B7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603B78D6" w14:textId="2FFEC82D" w:rsidR="00365160" w:rsidRPr="00606233" w:rsidRDefault="00365160" w:rsidP="00054998">
            <w:pPr>
              <w:tabs>
                <w:tab w:val="left" w:pos="0"/>
              </w:tabs>
              <w:snapToGrid w:val="0"/>
              <w:ind w:right="-3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6497A05A" w14:textId="77777777" w:rsidR="00365160" w:rsidRPr="00606233" w:rsidRDefault="00365160" w:rsidP="00054998">
            <w:pPr>
              <w:wordWrap w:val="0"/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27EF8B24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2BB9B3E1" w14:textId="77777777" w:rsidR="00365160" w:rsidRPr="00606233" w:rsidRDefault="00365160" w:rsidP="00054998">
            <w:pPr>
              <w:spacing w:line="360" w:lineRule="atLeast"/>
              <w:ind w:left="235" w:hangingChars="98" w:hanging="235"/>
              <w:rPr>
                <w:rFonts w:eastAsia="標楷體"/>
              </w:rPr>
            </w:pPr>
          </w:p>
        </w:tc>
      </w:tr>
      <w:tr w:rsidR="00365160" w:rsidRPr="00606233" w14:paraId="1013C2FE" w14:textId="77777777" w:rsidTr="004355DD">
        <w:trPr>
          <w:jc w:val="center"/>
        </w:trPr>
        <w:tc>
          <w:tcPr>
            <w:tcW w:w="407" w:type="pct"/>
            <w:vAlign w:val="center"/>
          </w:tcPr>
          <w:p w14:paraId="5C5ABC09" w14:textId="20DA555D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984" w:type="pct"/>
            <w:vAlign w:val="center"/>
          </w:tcPr>
          <w:p w14:paraId="2EE70C10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1FEC8E06" w14:textId="457EDCBD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51112D1B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1AFC561A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5D7FEF7F" w14:textId="77777777" w:rsidR="00365160" w:rsidRPr="00606233" w:rsidRDefault="00365160" w:rsidP="00054998">
            <w:pPr>
              <w:spacing w:line="360" w:lineRule="atLeast"/>
              <w:ind w:left="235" w:hangingChars="98" w:hanging="235"/>
              <w:rPr>
                <w:rFonts w:eastAsia="標楷體"/>
              </w:rPr>
            </w:pPr>
          </w:p>
        </w:tc>
      </w:tr>
      <w:tr w:rsidR="00365160" w:rsidRPr="00606233" w14:paraId="551B9B6F" w14:textId="77777777" w:rsidTr="004355DD">
        <w:trPr>
          <w:jc w:val="center"/>
        </w:trPr>
        <w:tc>
          <w:tcPr>
            <w:tcW w:w="407" w:type="pct"/>
            <w:vAlign w:val="center"/>
          </w:tcPr>
          <w:p w14:paraId="612C344E" w14:textId="730996EA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984" w:type="pct"/>
            <w:vAlign w:val="center"/>
          </w:tcPr>
          <w:p w14:paraId="72A4234E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77DF90B7" w14:textId="2242AAEE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56BFAA66" w14:textId="77777777" w:rsidR="00365160" w:rsidRPr="00606233" w:rsidRDefault="00365160" w:rsidP="00054998">
            <w:pPr>
              <w:wordWrap w:val="0"/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11F8F6E1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1723D7D4" w14:textId="77777777" w:rsidR="00365160" w:rsidRPr="00606233" w:rsidRDefault="00365160" w:rsidP="00054998">
            <w:pPr>
              <w:spacing w:line="360" w:lineRule="atLeast"/>
              <w:ind w:leftChars="22" w:left="54" w:hanging="1"/>
              <w:jc w:val="both"/>
              <w:rPr>
                <w:rFonts w:eastAsia="標楷體"/>
              </w:rPr>
            </w:pPr>
          </w:p>
        </w:tc>
      </w:tr>
      <w:tr w:rsidR="00365160" w:rsidRPr="00606233" w14:paraId="62685FEC" w14:textId="77777777" w:rsidTr="004355DD">
        <w:trPr>
          <w:jc w:val="center"/>
        </w:trPr>
        <w:tc>
          <w:tcPr>
            <w:tcW w:w="407" w:type="pct"/>
            <w:vAlign w:val="center"/>
          </w:tcPr>
          <w:p w14:paraId="1F26CCBD" w14:textId="51EF8FCF" w:rsidR="00365160" w:rsidRPr="00606233" w:rsidRDefault="004355DD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984" w:type="pct"/>
            <w:vAlign w:val="center"/>
          </w:tcPr>
          <w:p w14:paraId="38C6A4E0" w14:textId="77777777" w:rsidR="00365160" w:rsidRPr="00606233" w:rsidRDefault="00365160" w:rsidP="0005499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02" w:type="pct"/>
            <w:vAlign w:val="center"/>
          </w:tcPr>
          <w:p w14:paraId="2E893937" w14:textId="6927D942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14:paraId="6164C28D" w14:textId="77777777" w:rsidR="00365160" w:rsidRPr="00606233" w:rsidRDefault="00365160" w:rsidP="00054998">
            <w:pPr>
              <w:wordWrap w:val="0"/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84" w:type="pct"/>
            <w:vAlign w:val="center"/>
          </w:tcPr>
          <w:p w14:paraId="718897AD" w14:textId="77777777" w:rsidR="00365160" w:rsidRPr="00606233" w:rsidRDefault="00365160" w:rsidP="00054998">
            <w:pPr>
              <w:spacing w:line="360" w:lineRule="atLeast"/>
              <w:jc w:val="right"/>
              <w:rPr>
                <w:rFonts w:eastAsia="標楷體"/>
              </w:rPr>
            </w:pPr>
          </w:p>
        </w:tc>
        <w:tc>
          <w:tcPr>
            <w:tcW w:w="902" w:type="pct"/>
            <w:vAlign w:val="center"/>
          </w:tcPr>
          <w:p w14:paraId="202FBCBD" w14:textId="77777777" w:rsidR="00365160" w:rsidRPr="00606233" w:rsidRDefault="00365160" w:rsidP="00054998">
            <w:pPr>
              <w:spacing w:line="360" w:lineRule="atLeast"/>
              <w:ind w:leftChars="22" w:left="54" w:hanging="1"/>
              <w:jc w:val="both"/>
              <w:rPr>
                <w:rFonts w:eastAsia="標楷體"/>
              </w:rPr>
            </w:pPr>
          </w:p>
        </w:tc>
      </w:tr>
      <w:tr w:rsidR="00365160" w:rsidRPr="00606233" w14:paraId="28306F71" w14:textId="77777777" w:rsidTr="00365160">
        <w:trPr>
          <w:jc w:val="center"/>
        </w:trPr>
        <w:tc>
          <w:tcPr>
            <w:tcW w:w="5000" w:type="pct"/>
            <w:gridSpan w:val="6"/>
          </w:tcPr>
          <w:p w14:paraId="2BE26B05" w14:textId="77777777" w:rsidR="00365160" w:rsidRPr="00606233" w:rsidRDefault="00365160" w:rsidP="00054998">
            <w:pPr>
              <w:spacing w:line="40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合計：</w:t>
            </w:r>
          </w:p>
        </w:tc>
      </w:tr>
    </w:tbl>
    <w:p w14:paraId="5FB1AB81" w14:textId="3E0D508D" w:rsidR="00E94FFA" w:rsidRDefault="00E94FFA" w:rsidP="00821CAD">
      <w:pPr>
        <w:rPr>
          <w:rFonts w:ascii="標楷體" w:eastAsia="標楷體" w:hAnsi="標楷體"/>
          <w:color w:val="auto"/>
        </w:rPr>
      </w:pPr>
    </w:p>
    <w:p w14:paraId="161EF6A6" w14:textId="3B773A0B" w:rsidR="004355DD" w:rsidRPr="004355DD" w:rsidRDefault="004355DD" w:rsidP="004355DD">
      <w:pPr>
        <w:tabs>
          <w:tab w:val="num" w:pos="-1560"/>
        </w:tabs>
        <w:snapToGrid w:val="0"/>
        <w:spacing w:line="480" w:lineRule="exac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(二)</w:t>
      </w:r>
      <w:r w:rsidRPr="004355DD">
        <w:rPr>
          <w:rFonts w:ascii="標楷體" w:eastAsia="標楷體" w:hAnsi="標楷體" w:hint="eastAsia"/>
          <w:color w:val="auto"/>
        </w:rPr>
        <w:t xml:space="preserve"> 經費申請說明：</w:t>
      </w:r>
    </w:p>
    <w:p w14:paraId="3CE8FF58" w14:textId="4BBBD1D3" w:rsidR="004355DD" w:rsidRDefault="004355DD" w:rsidP="004355DD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(1)補助經費說明:本計畫經費每校補助上限30,000元整，</w:t>
      </w:r>
      <w:r w:rsidRPr="00C54642">
        <w:rPr>
          <w:rFonts w:ascii="標楷體" w:eastAsia="標楷體" w:hAnsi="標楷體" w:hint="eastAsia"/>
        </w:rPr>
        <w:t>不足者由</w:t>
      </w:r>
      <w:r>
        <w:rPr>
          <w:rFonts w:ascii="標楷體" w:eastAsia="標楷體" w:hAnsi="標楷體" w:hint="eastAsia"/>
        </w:rPr>
        <w:t>學校</w:t>
      </w:r>
      <w:r w:rsidRPr="00C54642">
        <w:rPr>
          <w:rFonts w:ascii="標楷體" w:eastAsia="標楷體" w:hAnsi="標楷體" w:hint="eastAsia"/>
        </w:rPr>
        <w:t>自籌</w:t>
      </w:r>
      <w:r>
        <w:rPr>
          <w:rFonts w:ascii="標楷體" w:eastAsia="標楷體" w:hAnsi="標楷體" w:hint="eastAsia"/>
        </w:rPr>
        <w:t>。</w:t>
      </w:r>
    </w:p>
    <w:p w14:paraId="51989FEB" w14:textId="77777777" w:rsidR="004355DD" w:rsidRPr="00C54642" w:rsidRDefault="004355DD" w:rsidP="004355DD">
      <w:pPr>
        <w:adjustRightInd w:val="0"/>
        <w:snapToGrid w:val="0"/>
        <w:spacing w:line="400" w:lineRule="atLeast"/>
        <w:ind w:left="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(2)</w:t>
      </w:r>
      <w:r w:rsidRPr="00C54642">
        <w:rPr>
          <w:rFonts w:ascii="標楷體" w:eastAsia="標楷體" w:hAnsi="標楷體" w:hint="eastAsia"/>
        </w:rPr>
        <w:t>交通費：最高補助</w:t>
      </w:r>
      <w:r>
        <w:rPr>
          <w:rFonts w:ascii="標楷體" w:eastAsia="標楷體" w:hAnsi="標楷體" w:hint="eastAsia"/>
        </w:rPr>
        <w:t>10,</w:t>
      </w:r>
      <w:r w:rsidRPr="00C54642">
        <w:rPr>
          <w:rFonts w:ascii="標楷體" w:eastAsia="標楷體" w:hAnsi="標楷體" w:hint="eastAsia"/>
        </w:rPr>
        <w:t>000</w:t>
      </w:r>
      <w:r>
        <w:rPr>
          <w:rFonts w:ascii="標楷體" w:eastAsia="標楷體" w:hAnsi="標楷體" w:hint="eastAsia"/>
        </w:rPr>
        <w:t>元(限租賃遊覽車或客運車或公共運輸工具車資)</w:t>
      </w:r>
      <w:r w:rsidRPr="00C54642">
        <w:rPr>
          <w:rFonts w:ascii="標楷體" w:eastAsia="標楷體" w:hAnsi="標楷體" w:hint="eastAsia"/>
        </w:rPr>
        <w:t>。</w:t>
      </w:r>
    </w:p>
    <w:p w14:paraId="673BE91D" w14:textId="1B6FBF0E" w:rsidR="004355DD" w:rsidRDefault="004355DD" w:rsidP="004355DD">
      <w:pPr>
        <w:adjustRightInd w:val="0"/>
        <w:snapToGrid w:val="0"/>
        <w:spacing w:line="400" w:lineRule="atLeast"/>
        <w:ind w:left="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(3)講師</w:t>
      </w:r>
      <w:r w:rsidRPr="00C54642">
        <w:rPr>
          <w:rFonts w:ascii="標楷體" w:eastAsia="標楷體" w:hAnsi="標楷體" w:hint="eastAsia"/>
        </w:rPr>
        <w:t>費：</w:t>
      </w:r>
      <w:r w:rsidR="00014D6B">
        <w:rPr>
          <w:rFonts w:ascii="標楷體" w:eastAsia="標楷體" w:hAnsi="標楷體" w:hint="eastAsia"/>
        </w:rPr>
        <w:t>如授課對象為親、師、生，可編列講師費，外聘</w:t>
      </w:r>
      <w:r>
        <w:rPr>
          <w:rFonts w:ascii="標楷體" w:eastAsia="標楷體" w:hAnsi="標楷體" w:hint="eastAsia"/>
        </w:rPr>
        <w:t>講師費</w:t>
      </w:r>
      <w:r w:rsidR="00014D6B">
        <w:rPr>
          <w:rFonts w:ascii="標楷體" w:eastAsia="標楷體" w:hAnsi="標楷體" w:hint="eastAsia"/>
        </w:rPr>
        <w:t>每小時</w:t>
      </w:r>
      <w:r>
        <w:rPr>
          <w:rFonts w:ascii="標楷體" w:eastAsia="標楷體" w:hAnsi="標楷體" w:hint="eastAsia"/>
        </w:rPr>
        <w:t>最高補助1,600</w:t>
      </w:r>
      <w:r w:rsidR="00014D6B">
        <w:rPr>
          <w:rFonts w:ascii="標楷體" w:eastAsia="標楷體" w:hAnsi="標楷體"/>
        </w:rPr>
        <w:br/>
      </w:r>
      <w:r w:rsidR="00014D6B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元，</w:t>
      </w:r>
      <w:r w:rsidR="00014D6B">
        <w:rPr>
          <w:rFonts w:ascii="標楷體" w:eastAsia="標楷體" w:hAnsi="標楷體" w:hint="eastAsia"/>
        </w:rPr>
        <w:t>外聘講師費每小時最高補助800元</w:t>
      </w:r>
      <w:r w:rsidRPr="00C54642">
        <w:rPr>
          <w:rFonts w:ascii="標楷體" w:eastAsia="標楷體" w:hAnsi="標楷體" w:hint="eastAsia"/>
        </w:rPr>
        <w:t>。</w:t>
      </w:r>
    </w:p>
    <w:p w14:paraId="006AE936" w14:textId="6D83BE73" w:rsidR="004355DD" w:rsidRPr="000B2717" w:rsidRDefault="004355DD" w:rsidP="004355DD">
      <w:pPr>
        <w:adjustRightInd w:val="0"/>
        <w:snapToGrid w:val="0"/>
        <w:spacing w:line="400" w:lineRule="atLeast"/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(4)鐘點費：</w:t>
      </w:r>
      <w:r w:rsidR="00014D6B">
        <w:rPr>
          <w:rFonts w:ascii="標楷體" w:eastAsia="標楷體" w:hAnsi="標楷體" w:hint="eastAsia"/>
        </w:rPr>
        <w:t>如授課對象為</w:t>
      </w:r>
      <w:r>
        <w:rPr>
          <w:rFonts w:ascii="標楷體" w:eastAsia="標楷體" w:hAnsi="標楷體" w:hint="eastAsia"/>
        </w:rPr>
        <w:t>學生，</w:t>
      </w:r>
      <w:r w:rsidR="00014D6B">
        <w:rPr>
          <w:rFonts w:ascii="標楷體" w:eastAsia="標楷體" w:hAnsi="標楷體" w:hint="eastAsia"/>
        </w:rPr>
        <w:t>112年6月30日前每日下午4:00前補助鐘點費國中每節課378元、國小每節課336元、4所縣立高中每節課420元</w:t>
      </w:r>
      <w:r>
        <w:rPr>
          <w:rFonts w:ascii="標楷體" w:eastAsia="標楷體" w:hAnsi="標楷體" w:hint="eastAsia"/>
        </w:rPr>
        <w:t>。</w:t>
      </w:r>
      <w:r w:rsidR="00014D6B">
        <w:rPr>
          <w:rFonts w:ascii="標楷體" w:eastAsia="標楷體" w:hAnsi="標楷體" w:hint="eastAsia"/>
        </w:rPr>
        <w:t>112年7月1日至112年7月31日補助鐘點費國中每節課450元、國小每節課400元。</w:t>
      </w:r>
    </w:p>
    <w:p w14:paraId="208170C5" w14:textId="0347D8C0" w:rsidR="004355DD" w:rsidRDefault="004355DD" w:rsidP="004355DD">
      <w:pPr>
        <w:adjustRightInd w:val="0"/>
        <w:snapToGrid w:val="0"/>
        <w:spacing w:line="400" w:lineRule="atLeast"/>
        <w:ind w:left="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(5)活動餐費</w:t>
      </w:r>
      <w:r w:rsidR="00014D6B">
        <w:rPr>
          <w:rFonts w:ascii="標楷體" w:eastAsia="標楷體" w:hAnsi="標楷體" w:hint="eastAsia"/>
        </w:rPr>
        <w:t>(僅補助112年7月1日至112年7月31日開設之營隊)</w:t>
      </w:r>
      <w:r>
        <w:rPr>
          <w:rFonts w:ascii="標楷體" w:eastAsia="標楷體" w:hAnsi="標楷體" w:hint="eastAsia"/>
        </w:rPr>
        <w:t>:餐費每人每次</w:t>
      </w:r>
      <w:r w:rsidR="00014D6B">
        <w:rPr>
          <w:rFonts w:ascii="標楷體" w:eastAsia="標楷體" w:hAnsi="標楷體"/>
        </w:rPr>
        <w:br/>
      </w:r>
      <w:r w:rsidR="00014D6B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補助</w:t>
      </w:r>
      <w:r w:rsidR="00014D6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0元，茶水費20元。</w:t>
      </w:r>
    </w:p>
    <w:p w14:paraId="20CFF93B" w14:textId="77777777" w:rsidR="004355DD" w:rsidRPr="00C54642" w:rsidRDefault="004355DD" w:rsidP="004355DD">
      <w:pPr>
        <w:adjustRightInd w:val="0"/>
        <w:snapToGrid w:val="0"/>
        <w:spacing w:line="400" w:lineRule="atLeast"/>
        <w:ind w:left="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(6)材料費：每人每次材料費不得超過200元</w:t>
      </w:r>
    </w:p>
    <w:p w14:paraId="65990C3C" w14:textId="77777777" w:rsidR="004355DD" w:rsidRDefault="004355DD" w:rsidP="004355DD">
      <w:pPr>
        <w:adjustRightInd w:val="0"/>
        <w:snapToGrid w:val="0"/>
        <w:spacing w:line="400" w:lineRule="atLeast"/>
        <w:ind w:left="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       (7)</w:t>
      </w:r>
      <w:r w:rsidRPr="00C54642">
        <w:rPr>
          <w:rFonts w:ascii="標楷體" w:eastAsia="標楷體" w:hAnsi="標楷體" w:cs="新細明體" w:hint="eastAsia"/>
        </w:rPr>
        <w:t>雜支：</w:t>
      </w:r>
      <w:r>
        <w:rPr>
          <w:rFonts w:ascii="標楷體" w:eastAsia="標楷體" w:hAnsi="標楷體" w:hint="eastAsia"/>
        </w:rPr>
        <w:t>編列經費上限為總經費*5%</w:t>
      </w:r>
      <w:r w:rsidRPr="00C54642">
        <w:rPr>
          <w:rFonts w:ascii="標楷體" w:eastAsia="標楷體" w:hAnsi="標楷體" w:hint="eastAsia"/>
        </w:rPr>
        <w:t>。</w:t>
      </w:r>
    </w:p>
    <w:p w14:paraId="1FD7FF26" w14:textId="5BC455DD" w:rsidR="00E94FFA" w:rsidRPr="004355DD" w:rsidRDefault="00E94FFA" w:rsidP="00821CAD">
      <w:pPr>
        <w:rPr>
          <w:rFonts w:ascii="標楷體" w:eastAsia="標楷體" w:hAnsi="標楷體"/>
          <w:color w:val="auto"/>
        </w:rPr>
      </w:pPr>
    </w:p>
    <w:p w14:paraId="4BB4D526" w14:textId="77777777" w:rsidR="002726E7" w:rsidRPr="00BF628E" w:rsidRDefault="002726E7" w:rsidP="00821CAD">
      <w:pPr>
        <w:rPr>
          <w:rFonts w:ascii="標楷體" w:eastAsia="標楷體" w:hAnsi="標楷體"/>
          <w:color w:val="auto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67E53" w:rsidRPr="00567E53" w14:paraId="3BA3D7E2" w14:textId="77777777" w:rsidTr="00567E53">
        <w:tc>
          <w:tcPr>
            <w:tcW w:w="2434" w:type="dxa"/>
          </w:tcPr>
          <w:p w14:paraId="69AC9C04" w14:textId="159567D2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承辦</w:t>
            </w:r>
            <w:r w:rsidR="00B534DF">
              <w:rPr>
                <w:rFonts w:ascii="標楷體" w:eastAsia="標楷體" w:hAnsi="標楷體" w:cs="新細明體" w:hint="eastAsia"/>
              </w:rPr>
              <w:t>：</w:t>
            </w:r>
          </w:p>
        </w:tc>
        <w:tc>
          <w:tcPr>
            <w:tcW w:w="2434" w:type="dxa"/>
          </w:tcPr>
          <w:p w14:paraId="1DEA45A8" w14:textId="66D7B16C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主任</w:t>
            </w:r>
            <w:r w:rsidR="00B534DF">
              <w:rPr>
                <w:rFonts w:ascii="標楷體" w:eastAsia="標楷體" w:hAnsi="標楷體" w:cs="新細明體" w:hint="eastAsia"/>
              </w:rPr>
              <w:t xml:space="preserve">：  </w:t>
            </w:r>
          </w:p>
        </w:tc>
        <w:tc>
          <w:tcPr>
            <w:tcW w:w="2434" w:type="dxa"/>
          </w:tcPr>
          <w:p w14:paraId="3F7F0FB4" w14:textId="753ED7FF" w:rsidR="00567E53" w:rsidRPr="00567E53" w:rsidRDefault="00B53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567E53" w:rsidRPr="00567E53">
              <w:rPr>
                <w:rFonts w:ascii="標楷體" w:eastAsia="標楷體" w:hAnsi="標楷體" w:cs="新細明體" w:hint="eastAsia"/>
              </w:rPr>
              <w:t>主計</w:t>
            </w:r>
            <w:r>
              <w:rPr>
                <w:rFonts w:ascii="標楷體" w:eastAsia="標楷體" w:hAnsi="標楷體" w:cs="新細明體" w:hint="eastAsia"/>
              </w:rPr>
              <w:t xml:space="preserve">：  </w:t>
            </w:r>
          </w:p>
        </w:tc>
        <w:tc>
          <w:tcPr>
            <w:tcW w:w="2434" w:type="dxa"/>
          </w:tcPr>
          <w:p w14:paraId="088A45C9" w14:textId="53059B06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校長</w:t>
            </w:r>
            <w:r w:rsidR="00B534DF">
              <w:rPr>
                <w:rFonts w:ascii="標楷體" w:eastAsia="標楷體" w:hAnsi="標楷體" w:cs="新細明體" w:hint="eastAsia"/>
              </w:rPr>
              <w:t>：</w:t>
            </w:r>
          </w:p>
        </w:tc>
      </w:tr>
    </w:tbl>
    <w:p w14:paraId="7659B745" w14:textId="00BC9B6F" w:rsidR="00E52EF2" w:rsidRDefault="00E52EF2" w:rsidP="00B534DF"/>
    <w:sectPr w:rsidR="00E52EF2">
      <w:footerReference w:type="even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C264" w14:textId="77777777" w:rsidR="00AF3CE9" w:rsidRDefault="00AF3CE9">
      <w:r>
        <w:separator/>
      </w:r>
    </w:p>
  </w:endnote>
  <w:endnote w:type="continuationSeparator" w:id="0">
    <w:p w14:paraId="7263C968" w14:textId="77777777" w:rsidR="00AF3CE9" w:rsidRDefault="00A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EB4F3" w14:textId="77777777" w:rsidR="00003A39" w:rsidRDefault="0097407B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14:paraId="5950D12D" w14:textId="77777777" w:rsidR="00003A39" w:rsidRDefault="00AF3CE9">
    <w:pPr>
      <w:tabs>
        <w:tab w:val="center" w:pos="4153"/>
        <w:tab w:val="right" w:pos="830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83D18" w14:textId="77777777" w:rsidR="00AF3CE9" w:rsidRDefault="00AF3CE9">
      <w:r>
        <w:separator/>
      </w:r>
    </w:p>
  </w:footnote>
  <w:footnote w:type="continuationSeparator" w:id="0">
    <w:p w14:paraId="38A32400" w14:textId="77777777" w:rsidR="00AF3CE9" w:rsidRDefault="00AF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EB4"/>
    <w:multiLevelType w:val="hybridMultilevel"/>
    <w:tmpl w:val="9C38831A"/>
    <w:lvl w:ilvl="0" w:tplc="4F8288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EC3FF0"/>
    <w:multiLevelType w:val="hybridMultilevel"/>
    <w:tmpl w:val="2FD80096"/>
    <w:lvl w:ilvl="0" w:tplc="4042A238">
      <w:start w:val="10"/>
      <w:numFmt w:val="taiwaneseCountingThousand"/>
      <w:lvlText w:val="%1、"/>
      <w:lvlJc w:val="left"/>
      <w:pPr>
        <w:ind w:left="104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73" w:hanging="480"/>
      </w:pPr>
    </w:lvl>
    <w:lvl w:ilvl="2" w:tplc="0409001B" w:tentative="1">
      <w:start w:val="1"/>
      <w:numFmt w:val="lowerRoman"/>
      <w:lvlText w:val="%3."/>
      <w:lvlJc w:val="right"/>
      <w:pPr>
        <w:ind w:left="1453" w:hanging="480"/>
      </w:pPr>
    </w:lvl>
    <w:lvl w:ilvl="3" w:tplc="0409000F" w:tentative="1">
      <w:start w:val="1"/>
      <w:numFmt w:val="decimal"/>
      <w:lvlText w:val="%4."/>
      <w:lvlJc w:val="left"/>
      <w:pPr>
        <w:ind w:left="1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3" w:hanging="480"/>
      </w:pPr>
    </w:lvl>
    <w:lvl w:ilvl="5" w:tplc="0409001B" w:tentative="1">
      <w:start w:val="1"/>
      <w:numFmt w:val="lowerRoman"/>
      <w:lvlText w:val="%6."/>
      <w:lvlJc w:val="right"/>
      <w:pPr>
        <w:ind w:left="2893" w:hanging="480"/>
      </w:pPr>
    </w:lvl>
    <w:lvl w:ilvl="6" w:tplc="0409000F" w:tentative="1">
      <w:start w:val="1"/>
      <w:numFmt w:val="decimal"/>
      <w:lvlText w:val="%7."/>
      <w:lvlJc w:val="left"/>
      <w:pPr>
        <w:ind w:left="3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3" w:hanging="480"/>
      </w:pPr>
    </w:lvl>
    <w:lvl w:ilvl="8" w:tplc="0409001B" w:tentative="1">
      <w:start w:val="1"/>
      <w:numFmt w:val="lowerRoman"/>
      <w:lvlText w:val="%9."/>
      <w:lvlJc w:val="right"/>
      <w:pPr>
        <w:ind w:left="433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1C"/>
    <w:rsid w:val="00014D6B"/>
    <w:rsid w:val="0003600C"/>
    <w:rsid w:val="0006365C"/>
    <w:rsid w:val="00070013"/>
    <w:rsid w:val="00080D0F"/>
    <w:rsid w:val="000868E9"/>
    <w:rsid w:val="000D1715"/>
    <w:rsid w:val="000D7E56"/>
    <w:rsid w:val="000E5E82"/>
    <w:rsid w:val="00113E11"/>
    <w:rsid w:val="00121777"/>
    <w:rsid w:val="00122D3D"/>
    <w:rsid w:val="00165988"/>
    <w:rsid w:val="00234C71"/>
    <w:rsid w:val="00236664"/>
    <w:rsid w:val="00243330"/>
    <w:rsid w:val="002619FB"/>
    <w:rsid w:val="00270A6D"/>
    <w:rsid w:val="002726E7"/>
    <w:rsid w:val="002865DC"/>
    <w:rsid w:val="002B241A"/>
    <w:rsid w:val="002B7CEC"/>
    <w:rsid w:val="002C68B7"/>
    <w:rsid w:val="002F527E"/>
    <w:rsid w:val="00365160"/>
    <w:rsid w:val="00390B78"/>
    <w:rsid w:val="003C7EBC"/>
    <w:rsid w:val="003E1C5E"/>
    <w:rsid w:val="00402646"/>
    <w:rsid w:val="004355DD"/>
    <w:rsid w:val="004438EF"/>
    <w:rsid w:val="00483A16"/>
    <w:rsid w:val="004D6015"/>
    <w:rsid w:val="004F280C"/>
    <w:rsid w:val="004F75E7"/>
    <w:rsid w:val="004F7827"/>
    <w:rsid w:val="00537EA3"/>
    <w:rsid w:val="00567E53"/>
    <w:rsid w:val="005A53DC"/>
    <w:rsid w:val="005C3E22"/>
    <w:rsid w:val="00615F61"/>
    <w:rsid w:val="00636E2D"/>
    <w:rsid w:val="0065034F"/>
    <w:rsid w:val="00671531"/>
    <w:rsid w:val="006D557F"/>
    <w:rsid w:val="006E179D"/>
    <w:rsid w:val="006F00DA"/>
    <w:rsid w:val="006F712B"/>
    <w:rsid w:val="00704113"/>
    <w:rsid w:val="00771066"/>
    <w:rsid w:val="007768C0"/>
    <w:rsid w:val="00776993"/>
    <w:rsid w:val="00787D4C"/>
    <w:rsid w:val="007A77AB"/>
    <w:rsid w:val="007A7EE9"/>
    <w:rsid w:val="007C2344"/>
    <w:rsid w:val="00800996"/>
    <w:rsid w:val="00821CAD"/>
    <w:rsid w:val="008347B8"/>
    <w:rsid w:val="008464A9"/>
    <w:rsid w:val="00865C2A"/>
    <w:rsid w:val="00866276"/>
    <w:rsid w:val="00873B7E"/>
    <w:rsid w:val="008C4E94"/>
    <w:rsid w:val="0094318E"/>
    <w:rsid w:val="00965793"/>
    <w:rsid w:val="0097407B"/>
    <w:rsid w:val="00996573"/>
    <w:rsid w:val="00A02916"/>
    <w:rsid w:val="00A106F1"/>
    <w:rsid w:val="00A56F0C"/>
    <w:rsid w:val="00A629AC"/>
    <w:rsid w:val="00AB0A25"/>
    <w:rsid w:val="00AC090C"/>
    <w:rsid w:val="00AC7591"/>
    <w:rsid w:val="00AE2F92"/>
    <w:rsid w:val="00AF3CE9"/>
    <w:rsid w:val="00B04439"/>
    <w:rsid w:val="00B1492D"/>
    <w:rsid w:val="00B534DF"/>
    <w:rsid w:val="00B70A08"/>
    <w:rsid w:val="00B71CC0"/>
    <w:rsid w:val="00B76F5C"/>
    <w:rsid w:val="00B80DFD"/>
    <w:rsid w:val="00BA5BE5"/>
    <w:rsid w:val="00BC318A"/>
    <w:rsid w:val="00BC6B5F"/>
    <w:rsid w:val="00BD3CE2"/>
    <w:rsid w:val="00C1082C"/>
    <w:rsid w:val="00C31F43"/>
    <w:rsid w:val="00C47779"/>
    <w:rsid w:val="00C677B0"/>
    <w:rsid w:val="00C76ECB"/>
    <w:rsid w:val="00C82284"/>
    <w:rsid w:val="00C95D58"/>
    <w:rsid w:val="00CA6583"/>
    <w:rsid w:val="00CC421C"/>
    <w:rsid w:val="00CD4862"/>
    <w:rsid w:val="00CF20F8"/>
    <w:rsid w:val="00D04145"/>
    <w:rsid w:val="00D07D26"/>
    <w:rsid w:val="00D55433"/>
    <w:rsid w:val="00D57AD3"/>
    <w:rsid w:val="00E016C0"/>
    <w:rsid w:val="00E15877"/>
    <w:rsid w:val="00E43343"/>
    <w:rsid w:val="00E52EF2"/>
    <w:rsid w:val="00E86964"/>
    <w:rsid w:val="00E91F52"/>
    <w:rsid w:val="00E94FFA"/>
    <w:rsid w:val="00EB0247"/>
    <w:rsid w:val="00FB46CE"/>
    <w:rsid w:val="00FB4EAB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A88AD"/>
  <w15:chartTrackingRefBased/>
  <w15:docId w15:val="{6B501CB7-FFB5-4F34-BEA5-46F2F858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A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szCs w:val="24"/>
      <w:u w:color="000000"/>
      <w:bdr w:val="ni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0A25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bidi="ar-SA"/>
    </w:rPr>
  </w:style>
  <w:style w:type="paragraph" w:styleId="a5">
    <w:name w:val="footer"/>
    <w:basedOn w:val="a"/>
    <w:link w:val="a6"/>
    <w:uiPriority w:val="99"/>
    <w:unhideWhenUsed/>
    <w:rsid w:val="00AB0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0A25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bidi="ar-SA"/>
    </w:rPr>
  </w:style>
  <w:style w:type="paragraph" w:styleId="a7">
    <w:name w:val="List Paragraph"/>
    <w:basedOn w:val="a"/>
    <w:uiPriority w:val="34"/>
    <w:qFormat/>
    <w:rsid w:val="00FB46CE"/>
    <w:pPr>
      <w:ind w:leftChars="200" w:left="480"/>
    </w:pPr>
  </w:style>
  <w:style w:type="table" w:styleId="a8">
    <w:name w:val="Table Grid"/>
    <w:basedOn w:val="a1"/>
    <w:uiPriority w:val="39"/>
    <w:rsid w:val="004F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9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huihua cheng</dc:creator>
  <cp:keywords/>
  <dc:description/>
  <cp:lastModifiedBy>Windows 使用者</cp:lastModifiedBy>
  <cp:revision>5</cp:revision>
  <cp:lastPrinted>2022-05-17T00:04:00Z</cp:lastPrinted>
  <dcterms:created xsi:type="dcterms:W3CDTF">2023-04-25T02:31:00Z</dcterms:created>
  <dcterms:modified xsi:type="dcterms:W3CDTF">2023-04-28T09:21:00Z</dcterms:modified>
</cp:coreProperties>
</file>